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688A437B">
      <w:r w:rsidR="28937AF5">
        <w:drawing>
          <wp:inline xmlns:wp14="http://schemas.microsoft.com/office/word/2010/wordprocessingDrawing" wp14:editId="4DAE092E" wp14:anchorId="128291B9">
            <wp:extent cx="5943600" cy="4981574"/>
            <wp:effectExtent l="0" t="0" r="0" b="0"/>
            <wp:docPr id="1428814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7d7afe335d41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539502"/>
    <w:rsid w:val="0B539502"/>
    <w:rsid w:val="28937AF5"/>
    <w:rsid w:val="2B37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39502"/>
  <w15:chartTrackingRefBased/>
  <w15:docId w15:val="{BF624AED-ABB6-45D5-B68E-3970F453B3D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fe7d7afe335d410a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2025-06-16T23:25:49.2425827Z</dcterms:created>
  <dcterms:modified xsi:type="dcterms:W3CDTF">2025-06-16T23:26:29.7158004Z</dcterms:modified>
  <dc:creator>Stephanie Rex</dc:creator>
  <lastModifiedBy>Stephanie Rex</lastModifiedBy>
</coreProperties>
</file>